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95" w:rsidRDefault="00EE2B95" w:rsidP="00C8635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ED6EEA">
        <w:rPr>
          <w:sz w:val="24"/>
          <w:szCs w:val="24"/>
        </w:rPr>
        <w:t xml:space="preserve">Приложение </w:t>
      </w:r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  <w:t>к решению Совета депутатов</w:t>
      </w:r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</w:r>
      <w:r w:rsidRPr="00ED6EEA">
        <w:rPr>
          <w:sz w:val="24"/>
          <w:szCs w:val="24"/>
        </w:rPr>
        <w:tab/>
        <w:t>Металлургического района</w:t>
      </w:r>
    </w:p>
    <w:p w:rsidR="00EE2B95" w:rsidRPr="00ED6EEA" w:rsidRDefault="00EE2B95" w:rsidP="00C00D1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ED6EEA">
        <w:rPr>
          <w:sz w:val="24"/>
          <w:szCs w:val="24"/>
        </w:rPr>
        <w:t xml:space="preserve">                                                                           </w:t>
      </w:r>
      <w:r w:rsidR="009D2C8C">
        <w:rPr>
          <w:sz w:val="24"/>
          <w:szCs w:val="24"/>
        </w:rPr>
        <w:t>от 31.08.2017 г. № 28/3</w:t>
      </w:r>
      <w:r w:rsidRPr="00ED6EEA">
        <w:rPr>
          <w:sz w:val="24"/>
          <w:szCs w:val="24"/>
          <w:u w:val="single"/>
        </w:rPr>
        <w:t xml:space="preserve">   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551CB3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1CB3">
        <w:rPr>
          <w:b/>
          <w:bCs/>
          <w:sz w:val="24"/>
          <w:szCs w:val="24"/>
        </w:rPr>
        <w:t>ПОЛОЖЕНИЕ О ПОРЯДКЕ ПРОВЕДЕНИЯ КОНКУРСА</w:t>
      </w:r>
    </w:p>
    <w:p w:rsidR="00EE2B95" w:rsidRPr="00551CB3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1CB3">
        <w:rPr>
          <w:b/>
          <w:bCs/>
          <w:sz w:val="24"/>
          <w:szCs w:val="24"/>
        </w:rPr>
        <w:t xml:space="preserve"> ПО ОТБОРУ КАНДИДАТУР НА ДОЛЖНОСТЬ ГЛАВЫ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1CB3">
        <w:rPr>
          <w:b/>
          <w:bCs/>
          <w:sz w:val="24"/>
          <w:szCs w:val="24"/>
        </w:rPr>
        <w:t xml:space="preserve"> МЕТАЛЛУРГИЧЕСКОГО РАЙОНА ГОРОДА ЧЕЛЯБИНСКА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I. Общие положения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1.  Положение о порядке проведения конкурса по отбору кандидатур на должность Главы Металлургического района города Челябинска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D6EEA">
        <w:rPr>
          <w:rFonts w:eastAsia="Calibri"/>
          <w:sz w:val="24"/>
          <w:szCs w:val="24"/>
          <w:lang w:eastAsia="en-US"/>
        </w:rPr>
        <w:t xml:space="preserve">Законом Челябинской области от 17 марта 2015 года № 135-ЗО «О внесении изменений в статьи 4 и 8 Закона Челябинской области «Об осуществлении местного самоуправления в Челябинском городском округе», </w:t>
      </w:r>
      <w:r w:rsidRPr="00ED6EEA">
        <w:rPr>
          <w:sz w:val="24"/>
          <w:szCs w:val="24"/>
        </w:rPr>
        <w:t xml:space="preserve">Уставом Металлургического района города Челябинска и определяет порядок формирования и полномочия конкурсной комиссии </w:t>
      </w:r>
      <w:r w:rsidRPr="00ED6EEA">
        <w:rPr>
          <w:rFonts w:eastAsia="Calibri"/>
          <w:sz w:val="24"/>
          <w:szCs w:val="24"/>
          <w:lang w:eastAsia="en-US"/>
        </w:rPr>
        <w:t>по отбору кандидатур на должность Главы Металлургического района города Челябинска, а также порядок объявления, проведения и условия</w:t>
      </w:r>
      <w:r w:rsidRPr="00ED6EEA">
        <w:rPr>
          <w:sz w:val="24"/>
          <w:szCs w:val="24"/>
        </w:rPr>
        <w:t xml:space="preserve"> конкурса по отбору кандидатур на должность Главы Металлургического района города Челябинска.</w:t>
      </w:r>
    </w:p>
    <w:p w:rsidR="00551CB3" w:rsidRPr="00ED6EEA" w:rsidRDefault="00EE2B95" w:rsidP="00551C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2. Применяемые в настоящем Положении понятия исполь</w:t>
      </w:r>
      <w:r w:rsidR="006F3672">
        <w:rPr>
          <w:sz w:val="24"/>
          <w:szCs w:val="24"/>
        </w:rPr>
        <w:t xml:space="preserve">зуются </w:t>
      </w:r>
      <w:r w:rsidRPr="00ED6EEA">
        <w:rPr>
          <w:sz w:val="24"/>
          <w:szCs w:val="24"/>
        </w:rPr>
        <w:t>в</w:t>
      </w:r>
      <w:r w:rsidR="00551CB3">
        <w:rPr>
          <w:sz w:val="24"/>
          <w:szCs w:val="24"/>
        </w:rPr>
        <w:t xml:space="preserve"> </w:t>
      </w:r>
      <w:r w:rsidRPr="00ED6EEA">
        <w:rPr>
          <w:sz w:val="24"/>
          <w:szCs w:val="24"/>
        </w:rPr>
        <w:t>следующих значениях: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- конкурсная комиссия </w:t>
      </w:r>
      <w:r w:rsidRPr="00ED6EEA">
        <w:rPr>
          <w:rFonts w:eastAsia="Calibri"/>
          <w:sz w:val="24"/>
          <w:szCs w:val="24"/>
          <w:lang w:eastAsia="en-US"/>
        </w:rPr>
        <w:t xml:space="preserve">по отбору кандидатур на должность Главы </w:t>
      </w:r>
      <w:r w:rsidRPr="00ED6EEA">
        <w:rPr>
          <w:sz w:val="24"/>
          <w:szCs w:val="24"/>
        </w:rPr>
        <w:t xml:space="preserve">Металлургического района </w:t>
      </w:r>
      <w:r w:rsidRPr="00ED6EEA">
        <w:rPr>
          <w:rFonts w:eastAsia="Calibri"/>
          <w:sz w:val="24"/>
          <w:szCs w:val="24"/>
          <w:lang w:eastAsia="en-US"/>
        </w:rPr>
        <w:t xml:space="preserve">города Челябинска (далее – комиссия, конкурсная комиссия) </w:t>
      </w:r>
      <w:r w:rsidRPr="00ED6EEA">
        <w:rPr>
          <w:sz w:val="24"/>
          <w:szCs w:val="24"/>
        </w:rPr>
        <w:t>– комиссия, образуемая в порядке, установленном решением Совета депутатов Металлургического района города Челябинска (далее – Совет депутатов) в соответствии с законодательством Российской Федерации и настоящим Положением, для проведения конкурса по отбору кандидатур на должность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претендент на участие в конкурсе на должность Главы Металлургического района города Челябинска (далее – претендент) – лицо, изъявившее желание участвовать в конкурсе по отбору кандидатур на должность Главы Металлургического района города Челябинска в порядке, предусмотренном настоящим Положением;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участник конкурса на должность Главы Металлургического района города Челябинска (далее – участник конкурса) – лицо, допущенное в установленном настоящим Положением порядке к участию в конкурсе на должность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кандидат на должность Главы Металлургического района города Челябинска (далее – кандидат) – лицо, признанное конкурсной комиссией по результатам конкурса по отбору кандидатур на должность Главы Металлургического района города Челябинска его победителем, и предложенное конкурсной комиссией Совету депутатов для избрания на должность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- конкурс на должность Главы Металлургического района города Челябинска (далее – конкурс) – проводимая в порядке, установленном настоящим Положением, процедура отбора кандидатов из числа участников конкурса.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3. Конкурс обеспечивает равные права граждан Российской Федерации на должность Главы Металлургического района города Челябинска и проводится с целью отбора кандидатов, наиболее подготовленных для должности Главы Металлургического района города Челябинска из числа участников конкурса, представивших документы для участия в конкурсе.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D6EEA">
        <w:rPr>
          <w:b/>
          <w:bCs/>
          <w:sz w:val="24"/>
          <w:szCs w:val="24"/>
        </w:rPr>
        <w:t>II. Порядок формирования и полномочия конкурсной комиссии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4. Конкурсная комиссия формируется в составе шести человек.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lastRenderedPageBreak/>
        <w:t xml:space="preserve">При формировании конкурсной комиссии половина её членов назначается Советом депутатов Металлургического района, а другая половина – Главой города Челябинска.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Кандидатуры членов конкурсной комиссии, назначаемых Советом депутатов, могут вноситься Председателем Совета депутатов, постоянными комиссиями Совета депутатов, фракциями политических партий, представленных в Совете депутатов.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Члены конкурсной комиссии от Совета депутатов назначаются решением Совета депутатов, принятым простым большинством голосов </w:t>
      </w:r>
      <w:r w:rsidR="00551CB3">
        <w:rPr>
          <w:sz w:val="24"/>
          <w:szCs w:val="24"/>
        </w:rPr>
        <w:t xml:space="preserve">от числа депутатов, присутствующих на заседании. </w:t>
      </w:r>
    </w:p>
    <w:p w:rsidR="008B1147" w:rsidRPr="003C76E6" w:rsidRDefault="00EE2B95" w:rsidP="008B1147">
      <w:pPr>
        <w:shd w:val="clear" w:color="auto" w:fill="FFFFFF"/>
        <w:autoSpaceDE w:val="0"/>
        <w:autoSpaceDN w:val="0"/>
        <w:adjustRightInd w:val="0"/>
        <w:spacing w:line="259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sz w:val="24"/>
          <w:szCs w:val="24"/>
        </w:rPr>
        <w:t xml:space="preserve">5. </w:t>
      </w:r>
      <w:r w:rsidR="008B1147" w:rsidRPr="003C76E6">
        <w:rPr>
          <w:rFonts w:eastAsia="Calibri"/>
          <w:sz w:val="24"/>
          <w:szCs w:val="24"/>
          <w:lang w:eastAsia="en-US"/>
        </w:rPr>
        <w:t xml:space="preserve">Решение Совета депутатов, назначающее членов конкурсной комиссии </w:t>
      </w:r>
      <w:r w:rsidR="00344E77" w:rsidRPr="003C76E6">
        <w:rPr>
          <w:rFonts w:eastAsia="Calibri"/>
          <w:sz w:val="24"/>
          <w:szCs w:val="24"/>
          <w:lang w:eastAsia="en-US"/>
        </w:rPr>
        <w:t>от Совета депут</w:t>
      </w:r>
      <w:r w:rsidR="008B1147" w:rsidRPr="003C76E6">
        <w:rPr>
          <w:rFonts w:eastAsia="Calibri"/>
          <w:sz w:val="24"/>
          <w:szCs w:val="24"/>
          <w:lang w:eastAsia="en-US"/>
        </w:rPr>
        <w:t>а</w:t>
      </w:r>
      <w:r w:rsidR="00344E77" w:rsidRPr="003C76E6">
        <w:rPr>
          <w:rFonts w:eastAsia="Calibri"/>
          <w:sz w:val="24"/>
          <w:szCs w:val="24"/>
          <w:lang w:eastAsia="en-US"/>
        </w:rPr>
        <w:t>т</w:t>
      </w:r>
      <w:r w:rsidR="008B1147" w:rsidRPr="003C76E6">
        <w:rPr>
          <w:rFonts w:eastAsia="Calibri"/>
          <w:sz w:val="24"/>
          <w:szCs w:val="24"/>
          <w:lang w:eastAsia="en-US"/>
        </w:rPr>
        <w:t>ов, в течение пяти рабочих дней со дня его принятия направляется Главе города Челябинска для предложения кандидатур в состав конкурсной комиссии от Главы города Челябинска.</w:t>
      </w:r>
    </w:p>
    <w:p w:rsidR="00EE2B95" w:rsidRPr="00ED6EEA" w:rsidRDefault="00344E77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C76E6">
        <w:rPr>
          <w:sz w:val="24"/>
          <w:szCs w:val="24"/>
        </w:rPr>
        <w:t>6</w:t>
      </w:r>
      <w:r w:rsidR="008B1147" w:rsidRPr="003C76E6">
        <w:rPr>
          <w:sz w:val="24"/>
          <w:szCs w:val="24"/>
        </w:rPr>
        <w:t xml:space="preserve">. </w:t>
      </w:r>
      <w:r w:rsidR="00EE2B95" w:rsidRPr="003C76E6">
        <w:rPr>
          <w:sz w:val="24"/>
          <w:szCs w:val="24"/>
        </w:rPr>
        <w:t>Конкурсная комиссия является коллегиальным органом и состоит из председателя и членов конкурсной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Конкурсная комиссия обладает следующими полномочиями: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организует проведение конкурса;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2) рассматривает документы, представленные на конкурс;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принимает решение о допуске претендента либо об отказе в допуске претенденту к участию в конкурсе;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5) в случае необходимости привлекает к работе экспертов-специалистов (с правом совещательного голоса);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6) рассматривает заявления и вопросы, возникающие в процессе подготовки и проведения конкурса;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7) принимает решения по результатам конкурса.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Председатель конкурсной комиссии избирается из её состава с учётом мнения Главы города Челябинска на первом заседании комиссии в </w:t>
      </w:r>
      <w:r w:rsidRPr="00551CB3">
        <w:rPr>
          <w:sz w:val="24"/>
          <w:szCs w:val="24"/>
        </w:rPr>
        <w:t>ходе открытого голосования простым большинством голосов от числа членов конкурсной комиссии, присутствующих на заседании.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Председатель конкурсной комиссии: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объявляет заседание конкурсной комиссии правомочным или выносит решение о его переносе в случае отсутствия кворума;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открывает, ведёт и закрывает заседания конкурсной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конкурсной комиссии, избранный из её состава </w:t>
      </w:r>
      <w:r w:rsidRPr="00ED6EEA">
        <w:rPr>
          <w:rFonts w:eastAsia="Calibri"/>
          <w:sz w:val="24"/>
          <w:szCs w:val="24"/>
          <w:lang w:eastAsia="en-US"/>
        </w:rPr>
        <w:t>решением конкурсной комиссии</w:t>
      </w:r>
      <w:r w:rsidRPr="00ED6EEA">
        <w:rPr>
          <w:sz w:val="24"/>
          <w:szCs w:val="24"/>
        </w:rPr>
        <w:t>.</w:t>
      </w:r>
    </w:p>
    <w:p w:rsidR="00EE2B95" w:rsidRPr="00ED6EEA" w:rsidRDefault="00344E77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2B95" w:rsidRPr="00ED6EEA">
        <w:rPr>
          <w:sz w:val="24"/>
          <w:szCs w:val="24"/>
        </w:rPr>
        <w:t>. Конкурсная комиссия правомочна принимать решения только в случае присутствия на заседании не менее двух третей</w:t>
      </w:r>
      <w:r w:rsidR="00551CB3">
        <w:rPr>
          <w:sz w:val="24"/>
          <w:szCs w:val="24"/>
        </w:rPr>
        <w:t xml:space="preserve"> членов конкурсной комиссии </w:t>
      </w:r>
      <w:r w:rsidR="00EE2B95" w:rsidRPr="00ED6EEA">
        <w:rPr>
          <w:sz w:val="24"/>
          <w:szCs w:val="24"/>
        </w:rPr>
        <w:t xml:space="preserve">(4 человека). 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  <w:lang w:eastAsia="ru-RU"/>
        </w:rPr>
      </w:pPr>
    </w:p>
    <w:p w:rsidR="00EE2B95" w:rsidRPr="00ED6EEA" w:rsidRDefault="00EE2B95" w:rsidP="00EE2B95">
      <w:pPr>
        <w:ind w:firstLine="720"/>
        <w:jc w:val="center"/>
        <w:rPr>
          <w:sz w:val="24"/>
          <w:szCs w:val="24"/>
          <w:lang w:eastAsia="ru-RU"/>
        </w:rPr>
      </w:pPr>
      <w:r w:rsidRPr="00ED6EEA">
        <w:rPr>
          <w:b/>
          <w:bCs/>
          <w:sz w:val="24"/>
          <w:szCs w:val="24"/>
        </w:rPr>
        <w:t>III. Обеспечение деятельности конкурсной комиссии</w:t>
      </w:r>
    </w:p>
    <w:p w:rsidR="00EE2B95" w:rsidRPr="00ED6EEA" w:rsidRDefault="00344E77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2B95" w:rsidRPr="00ED6EEA">
        <w:rPr>
          <w:sz w:val="24"/>
          <w:szCs w:val="24"/>
        </w:rPr>
        <w:t>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Технический секретарь конкурсной комиссии </w:t>
      </w:r>
      <w:r w:rsidRPr="00ED6EEA">
        <w:rPr>
          <w:rFonts w:eastAsia="Calibri"/>
          <w:sz w:val="24"/>
          <w:szCs w:val="24"/>
          <w:lang w:eastAsia="en-US"/>
        </w:rPr>
        <w:t>назначается распоряжением Председателя Совета депутатов и</w:t>
      </w:r>
      <w:r w:rsidRPr="00ED6EEA">
        <w:rPr>
          <w:sz w:val="24"/>
          <w:szCs w:val="24"/>
        </w:rPr>
        <w:t xml:space="preserve"> не является членом комиссии.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Технический секретарь конкурсной комиссии осуществляет приём заявлений и документов от участников конкурса, осуществляет подготовку заседаний конкурсной комиссии, в том числе извещает лиц, принимающих участие в работе конкурсной комиссии, о времени и месте проведения заседаний, ведёт и оформляет протоколы заседаний конкурсной комиссии</w:t>
      </w:r>
      <w:r w:rsidRPr="00ED6EEA">
        <w:rPr>
          <w:rFonts w:eastAsia="Calibri"/>
          <w:sz w:val="24"/>
          <w:szCs w:val="24"/>
          <w:lang w:eastAsia="en-US"/>
        </w:rPr>
        <w:t xml:space="preserve">, а также осуществляет </w:t>
      </w:r>
      <w:r w:rsidRPr="00ED6EEA">
        <w:rPr>
          <w:rFonts w:eastAsia="Calibri"/>
          <w:sz w:val="24"/>
          <w:szCs w:val="24"/>
          <w:lang w:eastAsia="ru-RU"/>
        </w:rPr>
        <w:t xml:space="preserve">общее организационное обеспечение работы </w:t>
      </w:r>
      <w:r w:rsidRPr="00ED6EEA">
        <w:rPr>
          <w:rFonts w:eastAsia="Calibri"/>
          <w:sz w:val="24"/>
          <w:szCs w:val="24"/>
          <w:lang w:eastAsia="en-US"/>
        </w:rPr>
        <w:t>конкурсной</w:t>
      </w:r>
      <w:r w:rsidRPr="00ED6EEA">
        <w:rPr>
          <w:rFonts w:eastAsia="Calibri"/>
          <w:sz w:val="24"/>
          <w:szCs w:val="24"/>
          <w:lang w:eastAsia="ru-RU"/>
        </w:rPr>
        <w:t xml:space="preserve"> комиссии.</w:t>
      </w:r>
    </w:p>
    <w:p w:rsidR="00EE2B95" w:rsidRPr="00ED6EEA" w:rsidRDefault="00EE2B95" w:rsidP="00EE2B95">
      <w:pPr>
        <w:ind w:firstLine="720"/>
        <w:jc w:val="both"/>
        <w:rPr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Материально-техническое обеспечение деятельности конкурсной комиссии осуществляет</w:t>
      </w:r>
      <w:r w:rsidRPr="00ED6EEA">
        <w:rPr>
          <w:sz w:val="24"/>
          <w:szCs w:val="24"/>
          <w:lang w:eastAsia="ru-RU"/>
        </w:rPr>
        <w:t xml:space="preserve"> Совет депутатов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lastRenderedPageBreak/>
        <w:t>IV. Порядок объявления конкурса</w:t>
      </w:r>
    </w:p>
    <w:p w:rsidR="00EE2B95" w:rsidRPr="003C76E6" w:rsidRDefault="00344E77" w:rsidP="005726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rFonts w:eastAsia="Calibri"/>
          <w:sz w:val="24"/>
          <w:szCs w:val="24"/>
          <w:lang w:eastAsia="en-US"/>
        </w:rPr>
        <w:t>9</w:t>
      </w:r>
      <w:r w:rsidR="00572609" w:rsidRPr="003C76E6">
        <w:rPr>
          <w:rFonts w:eastAsia="Calibri"/>
          <w:sz w:val="24"/>
          <w:szCs w:val="24"/>
          <w:lang w:eastAsia="en-US"/>
        </w:rPr>
        <w:t xml:space="preserve">. </w:t>
      </w:r>
      <w:r w:rsidR="00685399" w:rsidRPr="003C76E6">
        <w:rPr>
          <w:rFonts w:eastAsia="Calibri"/>
          <w:sz w:val="24"/>
          <w:szCs w:val="24"/>
          <w:lang w:eastAsia="en-US"/>
        </w:rPr>
        <w:t>Дата</w:t>
      </w:r>
      <w:r w:rsidR="00EE2B95" w:rsidRPr="003C76E6">
        <w:rPr>
          <w:rFonts w:eastAsia="Calibri"/>
          <w:sz w:val="24"/>
          <w:szCs w:val="24"/>
          <w:lang w:eastAsia="en-US"/>
        </w:rPr>
        <w:t>, врем</w:t>
      </w:r>
      <w:r w:rsidR="00685399" w:rsidRPr="003C76E6">
        <w:rPr>
          <w:rFonts w:eastAsia="Calibri"/>
          <w:sz w:val="24"/>
          <w:szCs w:val="24"/>
          <w:lang w:eastAsia="en-US"/>
        </w:rPr>
        <w:t>я и место проведения конкурса устанавливаются</w:t>
      </w:r>
      <w:r w:rsidR="00572609" w:rsidRPr="003C76E6">
        <w:rPr>
          <w:rFonts w:eastAsia="Calibri"/>
          <w:sz w:val="24"/>
          <w:szCs w:val="24"/>
        </w:rPr>
        <w:t xml:space="preserve"> решением Совета депутатов и </w:t>
      </w:r>
      <w:r w:rsidR="00572609" w:rsidRPr="003C76E6">
        <w:rPr>
          <w:sz w:val="24"/>
          <w:szCs w:val="24"/>
          <w:shd w:val="clear" w:color="auto" w:fill="FFFFFF"/>
        </w:rPr>
        <w:t>публикуется в печатном средстве массовой информации, в котором Совет депутатов Металлургического района является учредителем (соучредителем), или в печатном издании, утверждённом Советом депутатов Металлургического района для официального опубликования (обнародования) нормативных правовых актов органов местного самоуправления Металлургического района</w:t>
      </w:r>
      <w:r w:rsidR="00572609" w:rsidRPr="003C76E6">
        <w:rPr>
          <w:rFonts w:eastAsia="Calibri"/>
          <w:sz w:val="24"/>
          <w:szCs w:val="24"/>
          <w:lang w:eastAsia="en-US"/>
        </w:rPr>
        <w:t>, а также размещено на официальном сайте Совета депутатов Металлургического района в информационно-телекоммуникационной сети «Интернет»</w:t>
      </w:r>
      <w:r w:rsidR="00402CFB" w:rsidRPr="003C76E6">
        <w:rPr>
          <w:rFonts w:eastAsia="Calibri"/>
          <w:sz w:val="24"/>
          <w:szCs w:val="24"/>
          <w:lang w:eastAsia="en-US"/>
        </w:rPr>
        <w:t xml:space="preserve"> (</w:t>
      </w:r>
      <w:r w:rsidR="00402CFB" w:rsidRPr="003C76E6">
        <w:rPr>
          <w:rFonts w:eastAsia="Calibri"/>
          <w:sz w:val="24"/>
          <w:szCs w:val="24"/>
          <w:lang w:val="en-US" w:eastAsia="en-US"/>
        </w:rPr>
        <w:t>www</w:t>
      </w:r>
      <w:r w:rsidR="00402CFB" w:rsidRPr="003C76E6">
        <w:rPr>
          <w:rFonts w:eastAsia="Calibri"/>
          <w:sz w:val="24"/>
          <w:szCs w:val="24"/>
          <w:lang w:eastAsia="en-US"/>
        </w:rPr>
        <w:t>.</w:t>
      </w:r>
      <w:proofErr w:type="spellStart"/>
      <w:r w:rsidR="00402CFB" w:rsidRPr="003C76E6">
        <w:rPr>
          <w:rFonts w:eastAsia="Calibri"/>
          <w:sz w:val="24"/>
          <w:szCs w:val="24"/>
          <w:lang w:val="en-US" w:eastAsia="en-US"/>
        </w:rPr>
        <w:t>metsovet</w:t>
      </w:r>
      <w:proofErr w:type="spellEnd"/>
      <w:r w:rsidR="00402CFB" w:rsidRPr="003C76E6">
        <w:rPr>
          <w:rFonts w:eastAsia="Calibri"/>
          <w:sz w:val="24"/>
          <w:szCs w:val="24"/>
          <w:lang w:eastAsia="en-US"/>
        </w:rPr>
        <w:t>.</w:t>
      </w:r>
      <w:proofErr w:type="spellStart"/>
      <w:r w:rsidR="00402CFB" w:rsidRPr="003C76E6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="00402CFB" w:rsidRPr="003C76E6">
        <w:rPr>
          <w:rFonts w:eastAsia="Calibri"/>
          <w:sz w:val="24"/>
          <w:szCs w:val="24"/>
          <w:lang w:eastAsia="en-US"/>
        </w:rPr>
        <w:t>)</w:t>
      </w:r>
      <w:r w:rsidR="00572609" w:rsidRPr="003C76E6">
        <w:rPr>
          <w:rFonts w:eastAsia="Calibri"/>
          <w:sz w:val="24"/>
          <w:szCs w:val="24"/>
          <w:lang w:eastAsia="en-US"/>
        </w:rPr>
        <w:t>.</w:t>
      </w:r>
    </w:p>
    <w:p w:rsidR="00EE2B95" w:rsidRPr="004D2DCE" w:rsidRDefault="00344E77" w:rsidP="00A3791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rFonts w:eastAsia="Calibri"/>
          <w:sz w:val="24"/>
          <w:szCs w:val="24"/>
          <w:lang w:eastAsia="en-US"/>
        </w:rPr>
        <w:t>10</w:t>
      </w:r>
      <w:r w:rsidR="00EE2B95" w:rsidRPr="003C76E6">
        <w:rPr>
          <w:rFonts w:eastAsia="Calibri"/>
          <w:sz w:val="24"/>
          <w:szCs w:val="24"/>
          <w:lang w:eastAsia="en-US"/>
        </w:rPr>
        <w:t xml:space="preserve">. Решение Совета депутатов, утверждающее настоящее Положение должно быть опубликовано </w:t>
      </w:r>
      <w:r w:rsidR="00A37914" w:rsidRPr="003C76E6">
        <w:rPr>
          <w:sz w:val="24"/>
          <w:szCs w:val="24"/>
          <w:shd w:val="clear" w:color="auto" w:fill="FFFFFF"/>
        </w:rPr>
        <w:t>в печатном средстве массовой информации, в котором Совет депутатов Металлургического района является учредителем (соучредителем), или в печатном издании, утверждённом Советом депутатов Металлургического района для официального опубликования (обнародования) нормативных правовых актов органов местного самоуправления Металлургического района</w:t>
      </w:r>
      <w:r w:rsidR="00A37914" w:rsidRPr="003C76E6">
        <w:rPr>
          <w:rFonts w:eastAsia="Calibri"/>
          <w:sz w:val="24"/>
          <w:szCs w:val="24"/>
          <w:lang w:eastAsia="en-US"/>
        </w:rPr>
        <w:t>,</w:t>
      </w:r>
      <w:r w:rsidR="00A37914">
        <w:rPr>
          <w:rFonts w:eastAsia="Calibri"/>
          <w:sz w:val="24"/>
          <w:szCs w:val="24"/>
          <w:lang w:eastAsia="en-US"/>
        </w:rPr>
        <w:t xml:space="preserve"> а также размещено на официальном сайте Совета депутатов Металлургического района в информационно-телекоммуникационной сети «Интернет» (</w:t>
      </w:r>
      <w:r w:rsidR="00A37914">
        <w:rPr>
          <w:rFonts w:eastAsia="Calibri"/>
          <w:sz w:val="24"/>
          <w:szCs w:val="24"/>
          <w:lang w:val="en-US" w:eastAsia="en-US"/>
        </w:rPr>
        <w:t>www</w:t>
      </w:r>
      <w:r w:rsidR="00A37914" w:rsidRPr="00402CFB">
        <w:rPr>
          <w:rFonts w:eastAsia="Calibri"/>
          <w:sz w:val="24"/>
          <w:szCs w:val="24"/>
          <w:lang w:eastAsia="en-US"/>
        </w:rPr>
        <w:t>.</w:t>
      </w:r>
      <w:proofErr w:type="spellStart"/>
      <w:r w:rsidR="00A37914">
        <w:rPr>
          <w:rFonts w:eastAsia="Calibri"/>
          <w:sz w:val="24"/>
          <w:szCs w:val="24"/>
          <w:lang w:val="en-US" w:eastAsia="en-US"/>
        </w:rPr>
        <w:t>metsovet</w:t>
      </w:r>
      <w:proofErr w:type="spellEnd"/>
      <w:r w:rsidR="00A37914" w:rsidRPr="00402CFB">
        <w:rPr>
          <w:rFonts w:eastAsia="Calibri"/>
          <w:sz w:val="24"/>
          <w:szCs w:val="24"/>
          <w:lang w:eastAsia="en-US"/>
        </w:rPr>
        <w:t>.</w:t>
      </w:r>
      <w:proofErr w:type="spellStart"/>
      <w:r w:rsidR="00A37914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="00A37914" w:rsidRPr="00402CFB">
        <w:rPr>
          <w:rFonts w:eastAsia="Calibri"/>
          <w:sz w:val="24"/>
          <w:szCs w:val="24"/>
          <w:lang w:eastAsia="en-US"/>
        </w:rPr>
        <w:t>)</w:t>
      </w:r>
      <w:r w:rsidR="003C76E6">
        <w:rPr>
          <w:rFonts w:eastAsia="Calibri"/>
          <w:sz w:val="24"/>
          <w:szCs w:val="24"/>
          <w:lang w:eastAsia="en-US"/>
        </w:rPr>
        <w:t>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V. Условия конкурса</w:t>
      </w:r>
    </w:p>
    <w:p w:rsidR="00EE2B95" w:rsidRPr="00ED6EEA" w:rsidRDefault="00626D42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E2B95" w:rsidRPr="00ED6EEA">
        <w:rPr>
          <w:sz w:val="24"/>
          <w:szCs w:val="24"/>
        </w:rPr>
        <w:t>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</w:t>
      </w:r>
      <w:r w:rsidR="00626D42">
        <w:rPr>
          <w:sz w:val="24"/>
          <w:szCs w:val="24"/>
        </w:rPr>
        <w:t>2</w:t>
      </w:r>
      <w:r w:rsidRPr="00ED6EEA">
        <w:rPr>
          <w:sz w:val="24"/>
          <w:szCs w:val="24"/>
        </w:rPr>
        <w:t>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 признаётся состоявшимся при наличии двух и более участников конкурса.</w:t>
      </w:r>
    </w:p>
    <w:p w:rsidR="00EE2B95" w:rsidRPr="00ED6EEA" w:rsidRDefault="00626D42" w:rsidP="00EE2B95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E2B95" w:rsidRPr="00ED6EEA">
        <w:rPr>
          <w:sz w:val="24"/>
          <w:szCs w:val="24"/>
        </w:rPr>
        <w:t>. Претендент представляет:</w:t>
      </w:r>
    </w:p>
    <w:p w:rsidR="00EE2B95" w:rsidRPr="00ED6EEA" w:rsidRDefault="00EE2B95" w:rsidP="00EE2B95">
      <w:pPr>
        <w:ind w:firstLine="702"/>
        <w:jc w:val="both"/>
        <w:rPr>
          <w:i/>
          <w:sz w:val="24"/>
          <w:szCs w:val="24"/>
        </w:rPr>
      </w:pPr>
      <w:r w:rsidRPr="00ED6EEA">
        <w:rPr>
          <w:sz w:val="24"/>
          <w:szCs w:val="24"/>
        </w:rPr>
        <w:t>1) личное заявление об участии в конкурсе в письменной форме (приложение 1).</w:t>
      </w:r>
      <w:r w:rsidRPr="00ED6EEA">
        <w:rPr>
          <w:i/>
          <w:sz w:val="24"/>
          <w:szCs w:val="24"/>
        </w:rPr>
        <w:t xml:space="preserve"> </w:t>
      </w:r>
    </w:p>
    <w:p w:rsidR="00EE2B95" w:rsidRPr="00ED6EEA" w:rsidRDefault="00EE2B95" w:rsidP="00EE2B95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 код органа, выдавшего паспорт или документ, заменяющий паспорт гражданина, идентификационный номер налогоплательщика (при </w:t>
      </w:r>
      <w:r w:rsidR="00CA6B5A">
        <w:rPr>
          <w:rFonts w:eastAsia="Calibri"/>
          <w:sz w:val="24"/>
          <w:szCs w:val="24"/>
          <w:lang w:eastAsia="ru-RU"/>
        </w:rPr>
        <w:t xml:space="preserve">наличии), гражданство, сведения </w:t>
      </w:r>
      <w:r w:rsidRPr="00ED6EEA">
        <w:rPr>
          <w:rFonts w:eastAsia="Calibri"/>
          <w:sz w:val="24"/>
          <w:szCs w:val="24"/>
          <w:lang w:eastAsia="ru-RU"/>
        </w:rPr>
        <w:t>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</w:t>
      </w:r>
      <w:r w:rsidR="00CA6B5A">
        <w:rPr>
          <w:rFonts w:eastAsia="Calibri"/>
          <w:sz w:val="24"/>
          <w:szCs w:val="24"/>
          <w:lang w:eastAsia="ru-RU"/>
        </w:rPr>
        <w:t xml:space="preserve">ляется депутатом </w:t>
      </w:r>
      <w:r w:rsidRPr="00ED6EEA">
        <w:rPr>
          <w:rFonts w:eastAsia="Calibri"/>
          <w:sz w:val="24"/>
          <w:szCs w:val="24"/>
          <w:lang w:eastAsia="ru-RU"/>
        </w:rPr>
        <w:t>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EE2B95" w:rsidRPr="00ED6EEA" w:rsidRDefault="00EE2B95" w:rsidP="00EE2B95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копию паспорта или документа, заменяющего паспорт гражданина.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При личном представлении документов техническому секретарю конкурсной комиссии претендентом предъявляется паспорт или документ, заменяющий паспорт гражданина.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ED6EEA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ED6EEA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Par12"/>
      <w:bookmarkEnd w:id="1"/>
      <w:r w:rsidRPr="00ED6EEA">
        <w:rPr>
          <w:rFonts w:eastAsia="Calibri"/>
          <w:sz w:val="24"/>
          <w:szCs w:val="24"/>
          <w:lang w:eastAsia="ru-RU"/>
        </w:rPr>
        <w:t>4) сведения о принадлежащем прете</w:t>
      </w:r>
      <w:r w:rsidR="00CA6B5A">
        <w:rPr>
          <w:rFonts w:eastAsia="Calibri"/>
          <w:sz w:val="24"/>
          <w:szCs w:val="24"/>
          <w:lang w:eastAsia="ru-RU"/>
        </w:rPr>
        <w:t xml:space="preserve">нденту, его супругу </w:t>
      </w:r>
      <w:r w:rsidRPr="00ED6EEA">
        <w:rPr>
          <w:rFonts w:eastAsia="Calibri"/>
          <w:sz w:val="24"/>
          <w:szCs w:val="24"/>
          <w:lang w:eastAsia="ru-RU"/>
        </w:rPr>
        <w:t>и</w:t>
      </w:r>
      <w:r w:rsidR="00C600A2">
        <w:rPr>
          <w:rFonts w:eastAsia="Calibri"/>
          <w:sz w:val="24"/>
          <w:szCs w:val="24"/>
          <w:lang w:eastAsia="ru-RU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>несовершеннолетним детям недвижимом имуществе, находящ</w:t>
      </w:r>
      <w:r w:rsidR="00CA6B5A">
        <w:rPr>
          <w:rFonts w:eastAsia="Calibri"/>
          <w:sz w:val="24"/>
          <w:szCs w:val="24"/>
          <w:lang w:eastAsia="ru-RU"/>
        </w:rPr>
        <w:t xml:space="preserve">емся </w:t>
      </w:r>
      <w:r w:rsidRPr="00ED6EEA">
        <w:rPr>
          <w:rFonts w:eastAsia="Calibri"/>
          <w:sz w:val="24"/>
          <w:szCs w:val="24"/>
          <w:lang w:eastAsia="ru-RU"/>
        </w:rPr>
        <w:t>за</w:t>
      </w:r>
      <w:r w:rsidR="00D97CB5">
        <w:rPr>
          <w:rFonts w:eastAsia="Calibri"/>
          <w:sz w:val="24"/>
          <w:szCs w:val="24"/>
          <w:lang w:eastAsia="ru-RU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 xml:space="preserve">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</w:t>
      </w:r>
      <w:r w:rsidR="00CA6B5A">
        <w:rPr>
          <w:rFonts w:eastAsia="Calibri"/>
          <w:sz w:val="24"/>
          <w:szCs w:val="24"/>
          <w:lang w:eastAsia="ru-RU"/>
        </w:rPr>
        <w:t xml:space="preserve">обязательствах его супруга </w:t>
      </w:r>
      <w:r w:rsidRPr="00ED6EEA">
        <w:rPr>
          <w:rFonts w:eastAsia="Calibri"/>
          <w:sz w:val="24"/>
          <w:szCs w:val="24"/>
          <w:lang w:eastAsia="ru-RU"/>
        </w:rPr>
        <w:t xml:space="preserve">и несовершеннолетних детей </w:t>
      </w:r>
      <w:r w:rsidRPr="00ED6EEA">
        <w:rPr>
          <w:rFonts w:eastAsia="Calibri"/>
          <w:sz w:val="24"/>
          <w:szCs w:val="24"/>
          <w:lang w:eastAsia="ru-RU"/>
        </w:rPr>
        <w:lastRenderedPageBreak/>
        <w:t>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          и акций, представляемых кандидатами на выборах в органы государственной власти, выборах глав муниципальных районов и глав горо</w:t>
      </w:r>
      <w:r w:rsidR="00CA6B5A">
        <w:rPr>
          <w:rFonts w:eastAsia="Calibri"/>
          <w:sz w:val="24"/>
          <w:szCs w:val="24"/>
          <w:lang w:eastAsia="ru-RU"/>
        </w:rPr>
        <w:t xml:space="preserve">дских округов, </w:t>
      </w:r>
      <w:r w:rsidRPr="00ED6EEA">
        <w:rPr>
          <w:rFonts w:eastAsia="Calibri"/>
          <w:sz w:val="24"/>
          <w:szCs w:val="24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5) сведения о своих расходах, а также о расходах своих суп</w:t>
      </w:r>
      <w:r w:rsidR="00CA6B5A">
        <w:rPr>
          <w:rFonts w:eastAsia="Calibri"/>
          <w:sz w:val="24"/>
          <w:szCs w:val="24"/>
          <w:lang w:eastAsia="ru-RU"/>
        </w:rPr>
        <w:t xml:space="preserve">руга </w:t>
      </w:r>
      <w:r w:rsidRPr="00ED6EEA">
        <w:rPr>
          <w:rFonts w:eastAsia="Calibri"/>
          <w:sz w:val="24"/>
          <w:szCs w:val="24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сделки, и об источниках пол</w:t>
      </w:r>
      <w:r w:rsidR="00CA6B5A">
        <w:rPr>
          <w:rFonts w:eastAsia="Calibri"/>
          <w:sz w:val="24"/>
          <w:szCs w:val="24"/>
          <w:lang w:eastAsia="ru-RU"/>
        </w:rPr>
        <w:t xml:space="preserve">учения средств, </w:t>
      </w:r>
      <w:r w:rsidRPr="00ED6EEA">
        <w:rPr>
          <w:rFonts w:eastAsia="Calibri"/>
          <w:sz w:val="24"/>
          <w:szCs w:val="24"/>
          <w:lang w:eastAsia="ru-RU"/>
        </w:rPr>
        <w:t>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</w:t>
      </w:r>
      <w:r w:rsidR="00CA6B5A">
        <w:rPr>
          <w:rFonts w:eastAsia="Calibri"/>
          <w:sz w:val="24"/>
          <w:szCs w:val="24"/>
          <w:lang w:eastAsia="ru-RU"/>
        </w:rPr>
        <w:t xml:space="preserve">ми на выборах </w:t>
      </w:r>
      <w:r w:rsidRPr="00ED6EEA">
        <w:rPr>
          <w:rFonts w:eastAsia="Calibri"/>
          <w:sz w:val="24"/>
          <w:szCs w:val="24"/>
          <w:lang w:eastAsia="ru-RU"/>
        </w:rPr>
        <w:t>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6) копию документа об образовании;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7) копию документа об основном месте работы или служ</w:t>
      </w:r>
      <w:r w:rsidR="00CA6B5A">
        <w:rPr>
          <w:rFonts w:eastAsia="Calibri"/>
          <w:sz w:val="24"/>
          <w:szCs w:val="24"/>
          <w:lang w:eastAsia="ru-RU"/>
        </w:rPr>
        <w:t xml:space="preserve">бы, </w:t>
      </w:r>
      <w:r w:rsidRPr="00ED6EEA">
        <w:rPr>
          <w:rFonts w:eastAsia="Calibri"/>
          <w:sz w:val="24"/>
          <w:szCs w:val="24"/>
          <w:lang w:eastAsia="ru-RU"/>
        </w:rPr>
        <w:t>о занимаемой должности;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8) копию страхового свидетельства обязательного пенсионного страхования;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9) копию свидетельства о постановке физического лица на учет в налоговом органе по месту жительств на территории Российской Федерации;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10) копию документа о наличии статуса депутата (при наличии);</w:t>
      </w:r>
    </w:p>
    <w:p w:rsidR="00EE2B95" w:rsidRPr="00ED6EEA" w:rsidRDefault="00EE2B95" w:rsidP="00EE2B95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rFonts w:eastAsia="Calibri"/>
          <w:sz w:val="24"/>
          <w:szCs w:val="24"/>
          <w:lang w:eastAsia="ru-RU"/>
        </w:rPr>
        <w:t>11) письменное согласие на обработку персональных данных (приложение 2);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12) три фотографии (4x6);</w:t>
      </w:r>
    </w:p>
    <w:p w:rsidR="00EE2B95" w:rsidRPr="00ED6EEA" w:rsidRDefault="00EE2B95" w:rsidP="00EE2B95">
      <w:pPr>
        <w:spacing w:line="259" w:lineRule="auto"/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13) опись документов.</w:t>
      </w:r>
    </w:p>
    <w:p w:rsidR="00EE2B95" w:rsidRPr="009A505F" w:rsidRDefault="00EE2B95" w:rsidP="00EE2B95">
      <w:pPr>
        <w:spacing w:line="259" w:lineRule="auto"/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Копии документов могут быть заверены нотариально или кадровой службой по месту работы</w:t>
      </w:r>
      <w:r w:rsidRPr="009A505F">
        <w:rPr>
          <w:rFonts w:eastAsia="Calibri"/>
          <w:sz w:val="24"/>
          <w:szCs w:val="24"/>
          <w:lang w:eastAsia="en-US"/>
        </w:rPr>
        <w:t xml:space="preserve">. Копии документов могут быть заверены также техническим секретарем конкурсной комиссии при подаче документов претендентом, при этом претендент обязан предъявить оригиналы документов, копии которых представляются в комиссию. 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Par0"/>
      <w:bookmarkEnd w:id="2"/>
      <w:r w:rsidRPr="00ED6EEA">
        <w:rPr>
          <w:rFonts w:eastAsia="Calibri"/>
          <w:sz w:val="24"/>
          <w:szCs w:val="24"/>
          <w:lang w:eastAsia="ru-RU"/>
        </w:rPr>
        <w:t>При проведении конкурса по отбору кандидатур на должность Главы Металлургического района города Челябинска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По желанию претендента могут быть дополнительно представлены иные сведения.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ED6EEA">
        <w:rPr>
          <w:rFonts w:eastAsia="Calibri"/>
          <w:iCs/>
          <w:sz w:val="24"/>
          <w:szCs w:val="24"/>
          <w:lang w:eastAsia="ru-RU"/>
        </w:rPr>
        <w:t>Указанные документы претендент обязан представить лично,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</w:t>
      </w:r>
      <w:r>
        <w:rPr>
          <w:rFonts w:eastAsia="Calibri"/>
          <w:iCs/>
          <w:sz w:val="24"/>
          <w:szCs w:val="24"/>
          <w:lang w:eastAsia="ru-RU"/>
        </w:rPr>
        <w:t>го учреждения,</w:t>
      </w:r>
      <w:r w:rsidRPr="00ED6EEA">
        <w:rPr>
          <w:rFonts w:eastAsia="Calibri"/>
          <w:iCs/>
          <w:sz w:val="24"/>
          <w:szCs w:val="24"/>
          <w:lang w:eastAsia="ru-RU"/>
        </w:rPr>
        <w:t xml:space="preserve"> в котором претендент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626D42" w:rsidRPr="00626D42" w:rsidRDefault="00626D42" w:rsidP="00626D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76E6">
        <w:rPr>
          <w:sz w:val="24"/>
          <w:szCs w:val="24"/>
        </w:rPr>
        <w:lastRenderedPageBreak/>
        <w:t>14</w:t>
      </w:r>
      <w:r w:rsidR="00EE2B95" w:rsidRPr="003C76E6">
        <w:rPr>
          <w:sz w:val="24"/>
          <w:szCs w:val="24"/>
        </w:rPr>
        <w:t xml:space="preserve">. </w:t>
      </w:r>
      <w:r w:rsidRPr="003C76E6">
        <w:rPr>
          <w:rFonts w:eastAsia="Calibri"/>
          <w:sz w:val="24"/>
          <w:szCs w:val="24"/>
          <w:lang w:eastAsia="en-US"/>
        </w:rPr>
        <w:t>Прием документов осуществляется техническим секретарем конкурсной комиссии. Адрес места и время приема документов определяется решением Совета депутатов Металлургического района.</w:t>
      </w:r>
      <w:r w:rsidRPr="00626D42">
        <w:rPr>
          <w:rFonts w:eastAsia="Calibri"/>
          <w:sz w:val="24"/>
          <w:szCs w:val="24"/>
          <w:lang w:eastAsia="en-US"/>
        </w:rPr>
        <w:t xml:space="preserve"> </w:t>
      </w:r>
    </w:p>
    <w:p w:rsidR="00EE2B95" w:rsidRPr="00ED6EEA" w:rsidRDefault="00626D42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6D42">
        <w:rPr>
          <w:sz w:val="24"/>
          <w:szCs w:val="24"/>
        </w:rPr>
        <w:t xml:space="preserve">15. </w:t>
      </w:r>
      <w:r w:rsidR="00EE2B95" w:rsidRPr="00626D42">
        <w:rPr>
          <w:sz w:val="24"/>
          <w:szCs w:val="24"/>
        </w:rPr>
        <w:t>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ED6EEA">
        <w:rPr>
          <w:sz w:val="24"/>
          <w:szCs w:val="24"/>
          <w:lang w:eastAsia="ru-RU"/>
        </w:rPr>
        <w:t xml:space="preserve">Технический секретарь конкурсной комиссии </w:t>
      </w:r>
      <w:r w:rsidRPr="00ED6EEA">
        <w:rPr>
          <w:rFonts w:eastAsia="Calibri"/>
          <w:sz w:val="24"/>
          <w:szCs w:val="24"/>
          <w:lang w:eastAsia="ru-RU"/>
        </w:rPr>
        <w:t>при приеме документов осуществляет проверку полноты, правил оформления и регистрацию поданных документов с проставлением отметки о дате, времени приема документов, а также о принятии документов в представленной претендентом описи документов.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16. Технический секретарь конкурсной комиссии организует проверку достоверности документов и сведений, представленных претендентом на должность Главы Металлургического района города Челябинска.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ED6EEA">
        <w:rPr>
          <w:sz w:val="24"/>
          <w:szCs w:val="24"/>
        </w:rPr>
        <w:t>В случае установления по результатам проверки обстоятельств, препятствующих замещению претендентом должности Главы Металлургического района города Челябинска, включая случаи</w:t>
      </w:r>
      <w:r w:rsidRPr="00ED6EEA">
        <w:rPr>
          <w:i/>
          <w:sz w:val="24"/>
          <w:szCs w:val="24"/>
        </w:rPr>
        <w:t xml:space="preserve"> </w:t>
      </w:r>
      <w:r w:rsidRPr="00ED6EEA">
        <w:rPr>
          <w:rFonts w:eastAsia="Calibri"/>
          <w:sz w:val="24"/>
          <w:szCs w:val="24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детей, либо </w:t>
      </w:r>
      <w:r w:rsidRPr="00ED6EEA">
        <w:rPr>
          <w:sz w:val="24"/>
          <w:szCs w:val="24"/>
        </w:rPr>
        <w:t xml:space="preserve">несвоевременного представления документов, представления их не в полном объёме или с нарушением правил оформления комиссия принимает решение об отказе претенденту в допуске к участию в конкурсе, </w:t>
      </w:r>
      <w:r w:rsidRPr="00ED6EEA">
        <w:rPr>
          <w:rFonts w:eastAsia="Calibri"/>
          <w:sz w:val="24"/>
          <w:szCs w:val="24"/>
          <w:lang w:eastAsia="en-US"/>
        </w:rPr>
        <w:t>о чём претендент извещается в письменной форме председателем комиссии.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VI. Порядок проведения конкурса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sz w:val="24"/>
          <w:szCs w:val="24"/>
        </w:rPr>
        <w:t>17. На предварительном заседании конкурсной комиссии проводятся организационно-подготовительные</w:t>
      </w:r>
      <w:r w:rsidR="00CA6B5A">
        <w:rPr>
          <w:sz w:val="24"/>
          <w:szCs w:val="24"/>
        </w:rPr>
        <w:t xml:space="preserve"> мероприятия, в том числе приём </w:t>
      </w:r>
      <w:r w:rsidRPr="00ED6EEA">
        <w:rPr>
          <w:sz w:val="24"/>
          <w:szCs w:val="24"/>
        </w:rPr>
        <w:t xml:space="preserve">и рассмотрение документов, представленных претендентами, заслушивание доклада о результатах проверки, принятие конкурсной комиссией решений о приёме (отказе в приёме) документов, допуске претендентов (отказе в допуске) к участию в конкурсе </w:t>
      </w:r>
      <w:r w:rsidRPr="00ED6EEA">
        <w:rPr>
          <w:rFonts w:eastAsia="Calibri"/>
          <w:sz w:val="24"/>
          <w:szCs w:val="24"/>
          <w:lang w:eastAsia="en-US"/>
        </w:rPr>
        <w:t>с составлением протокола предварительного заседания.</w:t>
      </w:r>
    </w:p>
    <w:p w:rsidR="00EE2B95" w:rsidRPr="009A505F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18. На конкурсе конкурсная комиссия оценивает участников конкурса на основании представленных ими документов, а </w:t>
      </w:r>
      <w:r w:rsidRPr="009A505F">
        <w:rPr>
          <w:sz w:val="24"/>
          <w:szCs w:val="24"/>
        </w:rPr>
        <w:t xml:space="preserve">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на должность Главы Металлургического района города Челябинска. Личное присутствие участников конкурса на конкурсе является обязательным.  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D6EEA">
        <w:rPr>
          <w:b/>
          <w:bCs/>
          <w:sz w:val="24"/>
          <w:szCs w:val="24"/>
        </w:rPr>
        <w:t>VII. Решение конкурсной комиссии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19. По результатам конкурса конкурсная комисс</w:t>
      </w:r>
      <w:r w:rsidR="00CA6B5A">
        <w:rPr>
          <w:sz w:val="24"/>
          <w:szCs w:val="24"/>
        </w:rPr>
        <w:t xml:space="preserve">ия принимает решение </w:t>
      </w:r>
      <w:r w:rsidRPr="00ED6EEA">
        <w:rPr>
          <w:sz w:val="24"/>
          <w:szCs w:val="24"/>
        </w:rPr>
        <w:t>о признании не менее двух участников конкурса победителям</w:t>
      </w:r>
      <w:r w:rsidR="00CA6B5A">
        <w:rPr>
          <w:sz w:val="24"/>
          <w:szCs w:val="24"/>
        </w:rPr>
        <w:t xml:space="preserve">и конкурса </w:t>
      </w:r>
      <w:r w:rsidRPr="00ED6EEA">
        <w:rPr>
          <w:sz w:val="24"/>
          <w:szCs w:val="24"/>
        </w:rPr>
        <w:t>и наделении статусом кандидатов на должность Главы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Конкурсная комиссия принимает решение о признании конкурса несостоявшимся в случае: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1) отсутствия заявлений об участии в конкурсе;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2) подачи всеми участниками конкурса заявлений о снятии своих кандидатур;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3) признания всех претендентов не соответствующими требованиям, предусмотренным действующим законодательством, Уставом Металлургического района города Челябинска и настоящим Положением;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4) в случае отсутствия среди участников конкурса лиц, по своим профессиональным, деловым и иным качествам соответствующих должности Главы Металлургического района города Челябинска;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5) в случае подачи одного заявления об участии в конкурсе.</w:t>
      </w:r>
    </w:p>
    <w:p w:rsidR="00EE2B95" w:rsidRPr="009A505F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505F">
        <w:rPr>
          <w:sz w:val="24"/>
          <w:szCs w:val="24"/>
        </w:rPr>
        <w:lastRenderedPageBreak/>
        <w:t>Факт неявки участника конкурса на заседание конкурсной комиссии приравнивается к факту подачи им заявления о снятии своей кандидатуры.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Решения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открытом голосовании.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20.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Металлургического района города Челябинска открытым голосованием </w:t>
      </w:r>
      <w:r w:rsidRPr="00ED6EEA">
        <w:rPr>
          <w:rFonts w:eastAsia="Calibri"/>
          <w:sz w:val="24"/>
          <w:szCs w:val="24"/>
          <w:lang w:eastAsia="en-US"/>
        </w:rPr>
        <w:t>простым большинством голосов от установленной численности членов конкурсной комиссии</w:t>
      </w:r>
      <w:r w:rsidRPr="00ED6EEA">
        <w:rPr>
          <w:sz w:val="24"/>
          <w:szCs w:val="24"/>
        </w:rPr>
        <w:t>.</w:t>
      </w:r>
    </w:p>
    <w:p w:rsidR="00EE2B95" w:rsidRPr="00ED6EEA" w:rsidRDefault="00EE2B95" w:rsidP="00EE2B95">
      <w:pPr>
        <w:pStyle w:val="a4"/>
        <w:spacing w:before="0" w:beforeAutospacing="0" w:after="0" w:afterAutospacing="0"/>
        <w:ind w:firstLine="709"/>
        <w:jc w:val="both"/>
      </w:pPr>
      <w:r w:rsidRPr="00ED6EEA"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Решение конкурсной комиссии принимается в отсутствие участников конкурса.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sz w:val="24"/>
          <w:szCs w:val="24"/>
        </w:rPr>
        <w:t xml:space="preserve">21. Решение конкурсной комиссии по результатам конкурса оформляется протоколом (приложение № 3), который изготавливается в трех экземплярах, подписывается всеми членами конкурсной комиссии, присутствовавшими на заседании, </w:t>
      </w:r>
      <w:r w:rsidRPr="00ED6EEA">
        <w:rPr>
          <w:rFonts w:eastAsia="Calibri"/>
          <w:sz w:val="24"/>
          <w:szCs w:val="24"/>
          <w:lang w:eastAsia="en-US"/>
        </w:rPr>
        <w:t>и в течение 3 рабочих дней направляется Главе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22. Каждому участнику конкурса сообщается о резул</w:t>
      </w:r>
      <w:r w:rsidR="00CA6B5A">
        <w:rPr>
          <w:sz w:val="24"/>
          <w:szCs w:val="24"/>
        </w:rPr>
        <w:t xml:space="preserve">ьтатах конкурса </w:t>
      </w:r>
      <w:r w:rsidRPr="00ED6EEA">
        <w:rPr>
          <w:sz w:val="24"/>
          <w:szCs w:val="24"/>
        </w:rPr>
        <w:t>в письменной форме в течение трёх рабочих дней со дня завершения конкурса.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Протокол конкурсной комиссии, предусмотренный пунктом 21 настоящего Положения, направляется в Совет депутатов для принятия решения Советом депутатов о назначении на должность Главы Металлургического района города Челябинска. 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На заседании Совета депутатов председатель конкурсной комиссии докладывает о результатах конкурса и принятом конкурсной комиссией решении. После обсуждения кандидатур проводится голосование, результаты которого оформляются решением Совета депутатов о назначении кандидата на должность Главы Металлургического района города Челябинска.</w:t>
      </w:r>
    </w:p>
    <w:p w:rsidR="00EE2B95" w:rsidRPr="00ED6EEA" w:rsidRDefault="00EE2B95" w:rsidP="00EE2B9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 xml:space="preserve">Порядок голосования определяется в соответствии с </w:t>
      </w:r>
      <w:hyperlink r:id="rId8" w:history="1">
        <w:r w:rsidRPr="00ED6EEA">
          <w:rPr>
            <w:rFonts w:eastAsia="Calibri"/>
            <w:sz w:val="24"/>
            <w:szCs w:val="24"/>
            <w:lang w:eastAsia="en-US"/>
          </w:rPr>
          <w:t>Регламентом</w:t>
        </w:r>
      </w:hyperlink>
      <w:r w:rsidRPr="00ED6EEA">
        <w:rPr>
          <w:rFonts w:eastAsia="Calibri"/>
          <w:sz w:val="24"/>
          <w:szCs w:val="24"/>
          <w:lang w:eastAsia="en-US"/>
        </w:rPr>
        <w:t xml:space="preserve"> Совета депутатов.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spacing w:line="259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23. Решение Совета депутатов о назначении кандидата на должность Главы Металлургического района города Челябинска в течение трёх рабочих дней со дня принятия решения Советом депутатов направляется Главе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24. Кандидат, избранный </w:t>
      </w:r>
      <w:r w:rsidRPr="00ED6EEA">
        <w:rPr>
          <w:rFonts w:eastAsia="Calibri"/>
          <w:sz w:val="24"/>
          <w:szCs w:val="24"/>
          <w:lang w:eastAsia="en-US"/>
        </w:rPr>
        <w:t>Главой Металлургического района города Челябинска</w:t>
      </w:r>
      <w:r w:rsidRPr="00ED6EEA">
        <w:rPr>
          <w:sz w:val="24"/>
          <w:szCs w:val="24"/>
        </w:rPr>
        <w:t>, вступает  в должность в порядке и сроки, предусмотренные Уставом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 xml:space="preserve">25. В случае, если конкурсной комиссией принято решение о признании конкурса несостоявшимся, или Совет депутатов не изберёт </w:t>
      </w:r>
      <w:r w:rsidRPr="00ED6EEA">
        <w:rPr>
          <w:rFonts w:eastAsia="Calibri"/>
          <w:sz w:val="24"/>
          <w:szCs w:val="24"/>
          <w:lang w:eastAsia="en-US"/>
        </w:rPr>
        <w:t>Главу Металлургического района города Челябинска</w:t>
      </w:r>
      <w:r w:rsidRPr="00ED6EEA">
        <w:rPr>
          <w:sz w:val="24"/>
          <w:szCs w:val="24"/>
        </w:rPr>
        <w:t xml:space="preserve"> из числа кандидатов, предложенных конкурсной комиссией, проводится повторный конкурс.</w:t>
      </w:r>
    </w:p>
    <w:p w:rsidR="00EE2B95" w:rsidRPr="00091489" w:rsidRDefault="00EE2B95" w:rsidP="00EE2B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EA">
        <w:rPr>
          <w:b/>
          <w:bCs/>
          <w:sz w:val="24"/>
          <w:szCs w:val="24"/>
        </w:rPr>
        <w:t>VIII. Заключительные положения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26. Расходы, связанные с организацией и проведением конкурса, осуществляются Советом депутатов за счёт средств бюджета Металлургического района города Челябинска.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EE2B95" w:rsidRPr="00ED6EEA" w:rsidRDefault="00EE2B95" w:rsidP="00EE2B9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6EEA">
        <w:rPr>
          <w:sz w:val="24"/>
          <w:szCs w:val="24"/>
        </w:rPr>
        <w:t>27. Споры, связанные с проведением конкурса, разрешаются в судебном порядке.</w:t>
      </w:r>
    </w:p>
    <w:p w:rsidR="00EE2B95" w:rsidRPr="00ED6EEA" w:rsidRDefault="00EE2B95" w:rsidP="00EE2B9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D6EEA">
        <w:rPr>
          <w:rFonts w:eastAsia="Calibri"/>
          <w:sz w:val="24"/>
          <w:szCs w:val="24"/>
          <w:lang w:eastAsia="en-US"/>
        </w:rPr>
        <w:t>28. Документы конкурсной комиссии, сформированные в дело, хранятся в Совете депутатов Металлургического района в течение пяти лет с последующей передачей их в архив в установленном порядке.</w:t>
      </w:r>
    </w:p>
    <w:p w:rsidR="00EE2B95" w:rsidRDefault="00EE2B95" w:rsidP="00EE2B95">
      <w:pPr>
        <w:rPr>
          <w:sz w:val="24"/>
          <w:szCs w:val="24"/>
        </w:rPr>
      </w:pPr>
    </w:p>
    <w:p w:rsidR="003C76E6" w:rsidRPr="00ED6EEA" w:rsidRDefault="003C76E6" w:rsidP="00EE2B95">
      <w:pPr>
        <w:rPr>
          <w:sz w:val="24"/>
          <w:szCs w:val="24"/>
        </w:rPr>
      </w:pPr>
    </w:p>
    <w:p w:rsidR="00551CB3" w:rsidRPr="00FD5F05" w:rsidRDefault="00551CB3" w:rsidP="00551CB3">
      <w:pPr>
        <w:pStyle w:val="a8"/>
        <w:rPr>
          <w:rFonts w:ascii="Times New Roman" w:hAnsi="Times New Roman"/>
          <w:sz w:val="24"/>
          <w:szCs w:val="24"/>
        </w:rPr>
      </w:pPr>
      <w:r w:rsidRPr="00FD5F05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</w:t>
      </w:r>
    </w:p>
    <w:p w:rsidR="00EE2B95" w:rsidRPr="00256B0E" w:rsidRDefault="00551CB3" w:rsidP="003C76E6">
      <w:pPr>
        <w:pStyle w:val="a8"/>
        <w:rPr>
          <w:b/>
          <w:sz w:val="24"/>
          <w:szCs w:val="24"/>
        </w:rPr>
      </w:pPr>
      <w:r w:rsidRPr="00FD5F05">
        <w:rPr>
          <w:rFonts w:ascii="Times New Roman" w:hAnsi="Times New Roman"/>
          <w:sz w:val="24"/>
          <w:szCs w:val="24"/>
        </w:rPr>
        <w:t xml:space="preserve">Металлургического района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D5F0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D5F05">
        <w:rPr>
          <w:rFonts w:ascii="Times New Roman" w:hAnsi="Times New Roman"/>
          <w:b/>
          <w:sz w:val="24"/>
          <w:szCs w:val="24"/>
        </w:rPr>
        <w:t>Д. Н. Мацко</w:t>
      </w:r>
    </w:p>
    <w:p w:rsidR="003D10FB" w:rsidRPr="00522167" w:rsidRDefault="003D10FB" w:rsidP="007B55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3D10FB" w:rsidRPr="00522167" w:rsidSect="009D2C8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7CC"/>
    <w:multiLevelType w:val="hybridMultilevel"/>
    <w:tmpl w:val="AC805350"/>
    <w:lvl w:ilvl="0" w:tplc="7924E6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3"/>
    <w:rsid w:val="000003D5"/>
    <w:rsid w:val="00013DCA"/>
    <w:rsid w:val="00015666"/>
    <w:rsid w:val="000177E4"/>
    <w:rsid w:val="00021C9F"/>
    <w:rsid w:val="000370C8"/>
    <w:rsid w:val="0004085B"/>
    <w:rsid w:val="00044278"/>
    <w:rsid w:val="00064D85"/>
    <w:rsid w:val="0006524D"/>
    <w:rsid w:val="000851B3"/>
    <w:rsid w:val="00085D81"/>
    <w:rsid w:val="000A0186"/>
    <w:rsid w:val="000A522D"/>
    <w:rsid w:val="000B2D2F"/>
    <w:rsid w:val="000C2546"/>
    <w:rsid w:val="000E40D6"/>
    <w:rsid w:val="000E7476"/>
    <w:rsid w:val="001005C6"/>
    <w:rsid w:val="00100BD5"/>
    <w:rsid w:val="001125E9"/>
    <w:rsid w:val="00143534"/>
    <w:rsid w:val="001454E2"/>
    <w:rsid w:val="001475C5"/>
    <w:rsid w:val="0015047F"/>
    <w:rsid w:val="00161250"/>
    <w:rsid w:val="001612D0"/>
    <w:rsid w:val="00162D41"/>
    <w:rsid w:val="001A716D"/>
    <w:rsid w:val="001B034F"/>
    <w:rsid w:val="001B117C"/>
    <w:rsid w:val="001B1FF9"/>
    <w:rsid w:val="001B280D"/>
    <w:rsid w:val="001B7FA2"/>
    <w:rsid w:val="001C0D24"/>
    <w:rsid w:val="001C15EE"/>
    <w:rsid w:val="001D1D5A"/>
    <w:rsid w:val="001D2D09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44E77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C569D"/>
    <w:rsid w:val="003C76E6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02CF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2586"/>
    <w:rsid w:val="004C4159"/>
    <w:rsid w:val="004C5148"/>
    <w:rsid w:val="004D1BDB"/>
    <w:rsid w:val="004D2DCE"/>
    <w:rsid w:val="004F0EE1"/>
    <w:rsid w:val="004F499D"/>
    <w:rsid w:val="005001C3"/>
    <w:rsid w:val="00506866"/>
    <w:rsid w:val="0051085E"/>
    <w:rsid w:val="00512BE2"/>
    <w:rsid w:val="00515F79"/>
    <w:rsid w:val="005172A9"/>
    <w:rsid w:val="00517C76"/>
    <w:rsid w:val="00522167"/>
    <w:rsid w:val="00525B67"/>
    <w:rsid w:val="00531280"/>
    <w:rsid w:val="0054012A"/>
    <w:rsid w:val="005413BE"/>
    <w:rsid w:val="00541573"/>
    <w:rsid w:val="00541820"/>
    <w:rsid w:val="00551CB3"/>
    <w:rsid w:val="005537D7"/>
    <w:rsid w:val="005600F0"/>
    <w:rsid w:val="00562517"/>
    <w:rsid w:val="00563682"/>
    <w:rsid w:val="005707E2"/>
    <w:rsid w:val="005717DD"/>
    <w:rsid w:val="00572609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04AA"/>
    <w:rsid w:val="00601310"/>
    <w:rsid w:val="00601D3B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26D42"/>
    <w:rsid w:val="0064579C"/>
    <w:rsid w:val="00652A6E"/>
    <w:rsid w:val="006542D8"/>
    <w:rsid w:val="0066181F"/>
    <w:rsid w:val="00665C57"/>
    <w:rsid w:val="006712EA"/>
    <w:rsid w:val="00680309"/>
    <w:rsid w:val="00685399"/>
    <w:rsid w:val="0068721B"/>
    <w:rsid w:val="006952EC"/>
    <w:rsid w:val="00695A54"/>
    <w:rsid w:val="006A0C10"/>
    <w:rsid w:val="006B3366"/>
    <w:rsid w:val="006C2953"/>
    <w:rsid w:val="006C6F1A"/>
    <w:rsid w:val="006D37C7"/>
    <w:rsid w:val="006D650C"/>
    <w:rsid w:val="006F3672"/>
    <w:rsid w:val="006F492C"/>
    <w:rsid w:val="006F533B"/>
    <w:rsid w:val="007051ED"/>
    <w:rsid w:val="00711646"/>
    <w:rsid w:val="00716BEB"/>
    <w:rsid w:val="007175F0"/>
    <w:rsid w:val="0072321E"/>
    <w:rsid w:val="0073093B"/>
    <w:rsid w:val="00732301"/>
    <w:rsid w:val="007337FA"/>
    <w:rsid w:val="00734164"/>
    <w:rsid w:val="00736AE8"/>
    <w:rsid w:val="00742D46"/>
    <w:rsid w:val="00754D4D"/>
    <w:rsid w:val="00762E72"/>
    <w:rsid w:val="007759E4"/>
    <w:rsid w:val="00780866"/>
    <w:rsid w:val="00793E17"/>
    <w:rsid w:val="00794668"/>
    <w:rsid w:val="00796D2D"/>
    <w:rsid w:val="007977F9"/>
    <w:rsid w:val="007A3085"/>
    <w:rsid w:val="007A390B"/>
    <w:rsid w:val="007B0E2F"/>
    <w:rsid w:val="007B21E3"/>
    <w:rsid w:val="007B550C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12EF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967E5"/>
    <w:rsid w:val="008A5F4B"/>
    <w:rsid w:val="008B1147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07689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57B8E"/>
    <w:rsid w:val="00965E3D"/>
    <w:rsid w:val="009730DA"/>
    <w:rsid w:val="009758CD"/>
    <w:rsid w:val="009869E1"/>
    <w:rsid w:val="009878D3"/>
    <w:rsid w:val="00990436"/>
    <w:rsid w:val="009A2475"/>
    <w:rsid w:val="009A505F"/>
    <w:rsid w:val="009B1A48"/>
    <w:rsid w:val="009B535E"/>
    <w:rsid w:val="009D2C8C"/>
    <w:rsid w:val="009D5291"/>
    <w:rsid w:val="009E290E"/>
    <w:rsid w:val="009E588C"/>
    <w:rsid w:val="009E7224"/>
    <w:rsid w:val="009F1096"/>
    <w:rsid w:val="00A01EA7"/>
    <w:rsid w:val="00A1471B"/>
    <w:rsid w:val="00A201AE"/>
    <w:rsid w:val="00A207F7"/>
    <w:rsid w:val="00A2105F"/>
    <w:rsid w:val="00A2766F"/>
    <w:rsid w:val="00A3392B"/>
    <w:rsid w:val="00A36225"/>
    <w:rsid w:val="00A37914"/>
    <w:rsid w:val="00A51115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A5863"/>
    <w:rsid w:val="00AB1FEC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4D7C"/>
    <w:rsid w:val="00B173DE"/>
    <w:rsid w:val="00B20AFF"/>
    <w:rsid w:val="00B26AD8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C5256"/>
    <w:rsid w:val="00BD596A"/>
    <w:rsid w:val="00BE357A"/>
    <w:rsid w:val="00BE5BB6"/>
    <w:rsid w:val="00BF1078"/>
    <w:rsid w:val="00BF318E"/>
    <w:rsid w:val="00BF653C"/>
    <w:rsid w:val="00C00D12"/>
    <w:rsid w:val="00C02ACB"/>
    <w:rsid w:val="00C02FF1"/>
    <w:rsid w:val="00C03DF9"/>
    <w:rsid w:val="00C0556A"/>
    <w:rsid w:val="00C229E4"/>
    <w:rsid w:val="00C32023"/>
    <w:rsid w:val="00C34EE5"/>
    <w:rsid w:val="00C40954"/>
    <w:rsid w:val="00C418B7"/>
    <w:rsid w:val="00C44D1E"/>
    <w:rsid w:val="00C50C6D"/>
    <w:rsid w:val="00C56E9C"/>
    <w:rsid w:val="00C600A2"/>
    <w:rsid w:val="00C629C9"/>
    <w:rsid w:val="00C70C76"/>
    <w:rsid w:val="00C77F4A"/>
    <w:rsid w:val="00C809F5"/>
    <w:rsid w:val="00C86359"/>
    <w:rsid w:val="00C87F4E"/>
    <w:rsid w:val="00C90244"/>
    <w:rsid w:val="00C90CEE"/>
    <w:rsid w:val="00C92ED8"/>
    <w:rsid w:val="00CA1A04"/>
    <w:rsid w:val="00CA41B9"/>
    <w:rsid w:val="00CA5A38"/>
    <w:rsid w:val="00CA5A4E"/>
    <w:rsid w:val="00CA6B5A"/>
    <w:rsid w:val="00CC0E97"/>
    <w:rsid w:val="00CC7039"/>
    <w:rsid w:val="00CD405B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1A71"/>
    <w:rsid w:val="00D84C2B"/>
    <w:rsid w:val="00D84FDB"/>
    <w:rsid w:val="00D97CB5"/>
    <w:rsid w:val="00DA269D"/>
    <w:rsid w:val="00DA342E"/>
    <w:rsid w:val="00DB4C1A"/>
    <w:rsid w:val="00DC0D05"/>
    <w:rsid w:val="00DC12AC"/>
    <w:rsid w:val="00DD2DAE"/>
    <w:rsid w:val="00DD3A31"/>
    <w:rsid w:val="00DE3F7D"/>
    <w:rsid w:val="00DF0566"/>
    <w:rsid w:val="00DF49D5"/>
    <w:rsid w:val="00DF65EC"/>
    <w:rsid w:val="00E0148B"/>
    <w:rsid w:val="00E06E54"/>
    <w:rsid w:val="00E239DB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2B95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0FC9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D3EFD"/>
    <w:rsid w:val="00FE4E48"/>
    <w:rsid w:val="00FF0A1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1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C86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D2C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1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C86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D2C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400410007C306BD7FF5B594F43E38FCF3AB082AC0570079BE96ABCE8EAB8203015524B8602FF378A9BFK1Y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2C05-6D55-4EC5-AE9A-A81984F2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2015-07-22T08:55:00Z</cp:lastPrinted>
  <dcterms:created xsi:type="dcterms:W3CDTF">2017-08-28T11:08:00Z</dcterms:created>
  <dcterms:modified xsi:type="dcterms:W3CDTF">2017-08-28T11:08:00Z</dcterms:modified>
</cp:coreProperties>
</file>